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</w:rPr>
      </w:pPr>
    </w:p>
    <w:p>
      <w:pPr>
        <w:pStyle w:val="Title"/>
      </w:pPr>
      <w:r>
        <w:rPr/>
        <w:t>Confidentiality</w:t>
      </w:r>
      <w:r>
        <w:rPr>
          <w:spacing w:val="-18"/>
        </w:rPr>
        <w:t> </w:t>
      </w:r>
      <w:r>
        <w:rPr/>
        <w:t>Agreement</w:t>
      </w:r>
      <w:r>
        <w:rPr>
          <w:spacing w:val="-18"/>
        </w:rPr>
        <w:t> </w:t>
      </w:r>
      <w:r>
        <w:rPr/>
        <w:t>for</w:t>
      </w:r>
      <w:r>
        <w:rPr>
          <w:spacing w:val="25"/>
        </w:rPr>
        <w:t> </w:t>
      </w:r>
      <w:r>
        <w:rPr/>
        <w:t>Assigned</w:t>
      </w:r>
      <w:r>
        <w:rPr>
          <w:spacing w:val="-3"/>
        </w:rPr>
        <w:t> </w:t>
      </w:r>
      <w:r>
        <w:rPr/>
        <w:t>Employees</w:t>
      </w:r>
    </w:p>
    <w:p>
      <w:pPr>
        <w:spacing w:before="243"/>
        <w:ind w:left="221" w:right="0" w:firstLine="0"/>
        <w:jc w:val="left"/>
        <w:rPr>
          <w:b/>
          <w:sz w:val="19"/>
        </w:rPr>
      </w:pPr>
      <w:r>
        <w:rPr>
          <w:b/>
          <w:spacing w:val="-2"/>
          <w:w w:val="105"/>
          <w:sz w:val="19"/>
        </w:rPr>
        <w:t>Assigned</w:t>
      </w:r>
      <w:r>
        <w:rPr>
          <w:b/>
          <w:spacing w:val="18"/>
          <w:w w:val="105"/>
          <w:sz w:val="19"/>
        </w:rPr>
        <w:t> </w:t>
      </w:r>
      <w:r>
        <w:rPr>
          <w:b/>
          <w:spacing w:val="-2"/>
          <w:w w:val="105"/>
          <w:sz w:val="19"/>
        </w:rPr>
        <w:t>Employee</w:t>
      </w:r>
      <w:r>
        <w:rPr>
          <w:b/>
          <w:spacing w:val="-9"/>
          <w:w w:val="105"/>
          <w:sz w:val="19"/>
        </w:rPr>
        <w:t> </w:t>
      </w:r>
      <w:r>
        <w:rPr>
          <w:b/>
          <w:spacing w:val="-2"/>
          <w:w w:val="105"/>
          <w:sz w:val="19"/>
        </w:rPr>
        <w:t>Confidentiality</w:t>
      </w:r>
      <w:r>
        <w:rPr>
          <w:b/>
          <w:spacing w:val="28"/>
          <w:w w:val="105"/>
          <w:sz w:val="19"/>
        </w:rPr>
        <w:t> </w:t>
      </w:r>
      <w:r>
        <w:rPr>
          <w:b/>
          <w:spacing w:val="-1"/>
          <w:w w:val="105"/>
          <w:sz w:val="19"/>
        </w:rPr>
        <w:t>Agreement</w:t>
      </w:r>
    </w:p>
    <w:p>
      <w:pPr>
        <w:pStyle w:val="BodyText"/>
        <w:spacing w:before="7"/>
        <w:ind w:left="221"/>
      </w:pPr>
      <w:r>
        <w:rPr/>
        <w:t>As</w:t>
      </w:r>
      <w:r>
        <w:rPr>
          <w:spacing w:val="12"/>
        </w:rPr>
        <w:t> </w:t>
      </w:r>
      <w:r>
        <w:rPr/>
        <w:t>a</w:t>
      </w:r>
      <w:r>
        <w:rPr>
          <w:spacing w:val="18"/>
        </w:rPr>
        <w:t> </w:t>
      </w:r>
      <w:r>
        <w:rPr/>
        <w:t>condition</w:t>
      </w:r>
      <w:r>
        <w:rPr>
          <w:spacing w:val="-2"/>
        </w:rPr>
        <w:t> </w:t>
      </w:r>
      <w:r>
        <w:rPr/>
        <w:t>of</w:t>
      </w:r>
      <w:r>
        <w:rPr>
          <w:spacing w:val="29"/>
        </w:rPr>
        <w:t> </w:t>
      </w:r>
      <w:r>
        <w:rPr/>
        <w:t>my</w:t>
      </w:r>
      <w:r>
        <w:rPr>
          <w:spacing w:val="13"/>
        </w:rPr>
        <w:t> </w:t>
      </w:r>
      <w:r>
        <w:rPr/>
        <w:t>assignment</w:t>
      </w:r>
      <w:r>
        <w:rPr>
          <w:spacing w:val="10"/>
        </w:rPr>
        <w:t> </w:t>
      </w:r>
      <w:r>
        <w:rPr/>
        <w:t>by</w:t>
      </w:r>
      <w:r>
        <w:rPr>
          <w:spacing w:val="24"/>
        </w:rPr>
        <w:t> </w:t>
      </w:r>
      <w:r>
        <w:rPr/>
        <w:t>Relevant</w:t>
      </w:r>
      <w:r>
        <w:rPr>
          <w:spacing w:val="47"/>
        </w:rPr>
        <w:t> </w:t>
      </w:r>
      <w:r>
        <w:rPr/>
        <w:t>Health</w:t>
      </w:r>
      <w:r>
        <w:rPr>
          <w:spacing w:val="37"/>
        </w:rPr>
        <w:t> </w:t>
      </w:r>
      <w:r>
        <w:rPr/>
        <w:t>Care</w:t>
      </w:r>
      <w:r>
        <w:rPr>
          <w:spacing w:val="55"/>
        </w:rPr>
        <w:t> </w:t>
      </w:r>
      <w:r>
        <w:rPr/>
        <w:t>Staffing</w:t>
      </w:r>
      <w:r>
        <w:rPr>
          <w:spacing w:val="27"/>
        </w:rPr>
        <w:t> </w:t>
      </w:r>
      <w:r>
        <w:rPr/>
        <w:t>to</w:t>
      </w:r>
      <w:r>
        <w:rPr>
          <w:spacing w:val="17"/>
        </w:rPr>
        <w:t> </w:t>
      </w:r>
      <w:r>
        <w:rPr/>
        <w:t>CLIENT,</w:t>
      </w:r>
      <w:r>
        <w:rPr>
          <w:spacing w:val="29"/>
        </w:rPr>
        <w:t> </w:t>
      </w:r>
      <w:r>
        <w:rPr/>
        <w:t>I</w:t>
      </w:r>
      <w:r>
        <w:rPr>
          <w:spacing w:val="29"/>
        </w:rPr>
        <w:t> </w:t>
      </w:r>
      <w:r>
        <w:rPr/>
        <w:t>hereby</w:t>
      </w:r>
      <w:r>
        <w:rPr>
          <w:spacing w:val="31"/>
        </w:rPr>
        <w:t> </w:t>
      </w:r>
      <w:r>
        <w:rPr/>
        <w:t>agree</w:t>
      </w:r>
      <w:r>
        <w:rPr>
          <w:spacing w:val="37"/>
        </w:rPr>
        <w:t> </w:t>
      </w:r>
      <w:r>
        <w:rPr/>
        <w:t>as</w:t>
      </w:r>
      <w:r>
        <w:rPr>
          <w:spacing w:val="31"/>
        </w:rPr>
        <w:t> </w:t>
      </w:r>
      <w:r>
        <w:rPr/>
        <w:t>follows:</w:t>
      </w: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47" w:lineRule="auto"/>
        <w:ind w:left="221" w:right="401"/>
      </w:pPr>
      <w:r>
        <w:rPr/>
        <w:t>I will</w:t>
      </w:r>
      <w:r>
        <w:rPr>
          <w:spacing w:val="1"/>
        </w:rPr>
        <w:t> </w:t>
      </w:r>
      <w:r>
        <w:rPr/>
        <w:t>not use,</w:t>
      </w:r>
      <w:r>
        <w:rPr>
          <w:spacing w:val="1"/>
        </w:rPr>
        <w:t> </w:t>
      </w:r>
      <w:r>
        <w:rPr/>
        <w:t>disclose, or in any</w:t>
      </w:r>
      <w:r>
        <w:rPr>
          <w:spacing w:val="1"/>
        </w:rPr>
        <w:t> </w:t>
      </w:r>
      <w:r>
        <w:rPr/>
        <w:t>way</w:t>
      </w:r>
      <w:r>
        <w:rPr>
          <w:spacing w:val="1"/>
        </w:rPr>
        <w:t> </w:t>
      </w:r>
      <w:r>
        <w:rPr/>
        <w:t>reveal</w:t>
      </w:r>
      <w:r>
        <w:rPr>
          <w:spacing w:val="1"/>
        </w:rPr>
        <w:t> </w:t>
      </w:r>
      <w:r>
        <w:rPr/>
        <w:t>or disseminate to unauthorized</w:t>
      </w:r>
      <w:r>
        <w:rPr>
          <w:spacing w:val="1"/>
        </w:rPr>
        <w:t> </w:t>
      </w:r>
      <w:r>
        <w:rPr/>
        <w:t>parties</w:t>
      </w:r>
      <w:r>
        <w:rPr>
          <w:spacing w:val="1"/>
        </w:rPr>
        <w:t> </w:t>
      </w:r>
      <w:r>
        <w:rPr/>
        <w:t>any</w:t>
      </w:r>
      <w:r>
        <w:rPr>
          <w:spacing w:val="1"/>
        </w:rPr>
        <w:t> </w:t>
      </w:r>
      <w:r>
        <w:rPr/>
        <w:t>information I gain</w:t>
      </w:r>
      <w:r>
        <w:rPr>
          <w:spacing w:val="-50"/>
        </w:rPr>
        <w:t> </w:t>
      </w:r>
      <w:r>
        <w:rPr/>
        <w:t>through</w:t>
      </w:r>
      <w:r>
        <w:rPr>
          <w:spacing w:val="19"/>
        </w:rPr>
        <w:t> </w:t>
      </w:r>
      <w:r>
        <w:rPr/>
        <w:t>contact</w:t>
      </w:r>
      <w:r>
        <w:rPr>
          <w:spacing w:val="12"/>
        </w:rPr>
        <w:t> </w:t>
      </w:r>
      <w:r>
        <w:rPr/>
        <w:t>with</w:t>
      </w:r>
      <w:r>
        <w:rPr>
          <w:spacing w:val="20"/>
        </w:rPr>
        <w:t> </w:t>
      </w:r>
      <w:r>
        <w:rPr/>
        <w:t>materials</w:t>
      </w:r>
      <w:r>
        <w:rPr>
          <w:spacing w:val="53"/>
        </w:rPr>
        <w:t> </w:t>
      </w:r>
      <w:r>
        <w:rPr/>
        <w:t>or</w:t>
      </w:r>
      <w:r>
        <w:rPr>
          <w:spacing w:val="-1"/>
        </w:rPr>
        <w:t> </w:t>
      </w:r>
      <w:r>
        <w:rPr/>
        <w:t>documents</w:t>
      </w:r>
      <w:r>
        <w:rPr>
          <w:spacing w:val="14"/>
        </w:rPr>
        <w:t> </w:t>
      </w:r>
      <w:r>
        <w:rPr/>
        <w:t>that</w:t>
      </w:r>
      <w:r>
        <w:rPr>
          <w:spacing w:val="32"/>
        </w:rPr>
        <w:t> </w:t>
      </w:r>
      <w:r>
        <w:rPr/>
        <w:t>are</w:t>
      </w:r>
      <w:r>
        <w:rPr>
          <w:spacing w:val="39"/>
        </w:rPr>
        <w:t> </w:t>
      </w:r>
      <w:r>
        <w:rPr/>
        <w:t>made</w:t>
      </w:r>
      <w:r>
        <w:rPr>
          <w:spacing w:val="19"/>
        </w:rPr>
        <w:t> </w:t>
      </w:r>
      <w:r>
        <w:rPr/>
        <w:t>available</w:t>
      </w:r>
      <w:r>
        <w:rPr>
          <w:spacing w:val="39"/>
        </w:rPr>
        <w:t> </w:t>
      </w:r>
      <w:r>
        <w:rPr/>
        <w:t>through</w:t>
      </w:r>
      <w:r>
        <w:rPr>
          <w:spacing w:val="20"/>
        </w:rPr>
        <w:t> </w:t>
      </w:r>
      <w:r>
        <w:rPr/>
        <w:t>my</w:t>
      </w:r>
      <w:r>
        <w:rPr>
          <w:spacing w:val="14"/>
        </w:rPr>
        <w:t> </w:t>
      </w:r>
      <w:r>
        <w:rPr/>
        <w:t>assignment</w:t>
      </w:r>
      <w:r>
        <w:rPr>
          <w:spacing w:val="32"/>
        </w:rPr>
        <w:t> </w:t>
      </w:r>
      <w:r>
        <w:rPr/>
        <w:t>at</w:t>
      </w:r>
      <w:r>
        <w:rPr>
          <w:spacing w:val="31"/>
        </w:rPr>
        <w:t> </w:t>
      </w:r>
      <w:r>
        <w:rPr/>
        <w:t>CLIENT</w:t>
      </w:r>
      <w:r>
        <w:rPr>
          <w:spacing w:val="1"/>
        </w:rPr>
        <w:t> </w:t>
      </w:r>
      <w:r>
        <w:rPr>
          <w:w w:val="105"/>
        </w:rPr>
        <w:t>or</w:t>
      </w:r>
      <w:r>
        <w:rPr>
          <w:spacing w:val="-2"/>
          <w:w w:val="105"/>
        </w:rPr>
        <w:t> </w:t>
      </w:r>
      <w:r>
        <w:rPr>
          <w:w w:val="105"/>
        </w:rPr>
        <w:t>which I</w:t>
      </w:r>
      <w:r>
        <w:rPr>
          <w:spacing w:val="9"/>
          <w:w w:val="105"/>
        </w:rPr>
        <w:t> </w:t>
      </w:r>
      <w:r>
        <w:rPr>
          <w:w w:val="105"/>
        </w:rPr>
        <w:t>learn</w:t>
      </w:r>
      <w:r>
        <w:rPr>
          <w:spacing w:val="15"/>
          <w:w w:val="105"/>
        </w:rPr>
        <w:t> </w:t>
      </w:r>
      <w:r>
        <w:rPr>
          <w:w w:val="105"/>
        </w:rPr>
        <w:t>about</w:t>
      </w:r>
      <w:r>
        <w:rPr>
          <w:spacing w:val="-6"/>
          <w:w w:val="105"/>
        </w:rPr>
        <w:t> </w:t>
      </w:r>
      <w:r>
        <w:rPr>
          <w:w w:val="105"/>
        </w:rPr>
        <w:t>during</w:t>
      </w:r>
      <w:r>
        <w:rPr>
          <w:spacing w:val="15"/>
          <w:w w:val="105"/>
        </w:rPr>
        <w:t> </w:t>
      </w:r>
      <w:r>
        <w:rPr>
          <w:w w:val="105"/>
        </w:rPr>
        <w:t>such</w:t>
      </w:r>
      <w:r>
        <w:rPr>
          <w:spacing w:val="-1"/>
          <w:w w:val="105"/>
        </w:rPr>
        <w:t> </w:t>
      </w:r>
      <w:r>
        <w:rPr>
          <w:w w:val="105"/>
        </w:rPr>
        <w:t>assignment.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spacing w:line="247" w:lineRule="auto"/>
        <w:ind w:left="221" w:right="401"/>
      </w:pPr>
      <w:r>
        <w:rPr/>
        <w:t>I</w:t>
      </w:r>
      <w:r>
        <w:rPr>
          <w:spacing w:val="11"/>
        </w:rPr>
        <w:t> </w:t>
      </w:r>
      <w:r>
        <w:rPr/>
        <w:t>will</w:t>
      </w:r>
      <w:r>
        <w:rPr>
          <w:spacing w:val="44"/>
        </w:rPr>
        <w:t> </w:t>
      </w:r>
      <w:r>
        <w:rPr/>
        <w:t>not</w:t>
      </w:r>
      <w:r>
        <w:rPr>
          <w:spacing w:val="11"/>
        </w:rPr>
        <w:t> </w:t>
      </w:r>
      <w:r>
        <w:rPr/>
        <w:t>disclose or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any</w:t>
      </w:r>
      <w:r>
        <w:rPr>
          <w:spacing w:val="52"/>
        </w:rPr>
        <w:t> </w:t>
      </w:r>
      <w:r>
        <w:rPr/>
        <w:t>way</w:t>
      </w:r>
      <w:r>
        <w:rPr>
          <w:spacing w:val="33"/>
        </w:rPr>
        <w:t> </w:t>
      </w:r>
      <w:r>
        <w:rPr/>
        <w:t>reveal</w:t>
      </w:r>
      <w:r>
        <w:rPr>
          <w:spacing w:val="44"/>
        </w:rPr>
        <w:t> </w:t>
      </w:r>
      <w:r>
        <w:rPr/>
        <w:t>or</w:t>
      </w:r>
      <w:r>
        <w:rPr>
          <w:spacing w:val="18"/>
        </w:rPr>
        <w:t> </w:t>
      </w:r>
      <w:r>
        <w:rPr/>
        <w:t>disseminate</w:t>
      </w:r>
      <w:r>
        <w:rPr>
          <w:spacing w:val="18"/>
        </w:rPr>
        <w:t> </w:t>
      </w:r>
      <w:r>
        <w:rPr/>
        <w:t>any</w:t>
      </w:r>
      <w:r>
        <w:rPr>
          <w:spacing w:val="33"/>
        </w:rPr>
        <w:t> </w:t>
      </w:r>
      <w:r>
        <w:rPr/>
        <w:t>information pertaining</w:t>
      </w:r>
      <w:r>
        <w:rPr>
          <w:spacing w:val="38"/>
        </w:rPr>
        <w:t> </w:t>
      </w:r>
      <w:r>
        <w:rPr/>
        <w:t>to</w:t>
      </w:r>
      <w:r>
        <w:rPr>
          <w:spacing w:val="19"/>
        </w:rPr>
        <w:t> </w:t>
      </w:r>
      <w:r>
        <w:rPr/>
        <w:t>CLIENT</w:t>
      </w:r>
      <w:r>
        <w:rPr>
          <w:spacing w:val="10"/>
        </w:rPr>
        <w:t> </w:t>
      </w:r>
      <w:r>
        <w:rPr/>
        <w:t>or</w:t>
      </w:r>
      <w:r>
        <w:rPr>
          <w:spacing w:val="-2"/>
        </w:rPr>
        <w:t> </w:t>
      </w:r>
      <w:r>
        <w:rPr/>
        <w:t>its</w:t>
      </w:r>
      <w:r>
        <w:rPr>
          <w:spacing w:val="-50"/>
        </w:rPr>
        <w:t> </w:t>
      </w:r>
      <w:r>
        <w:rPr/>
        <w:t>operating</w:t>
      </w:r>
      <w:r>
        <w:rPr>
          <w:spacing w:val="15"/>
        </w:rPr>
        <w:t> </w:t>
      </w:r>
      <w:r>
        <w:rPr/>
        <w:t>methods</w:t>
      </w:r>
      <w:r>
        <w:rPr>
          <w:spacing w:val="11"/>
        </w:rPr>
        <w:t> </w:t>
      </w:r>
      <w:r>
        <w:rPr/>
        <w:t>and</w:t>
      </w:r>
      <w:r>
        <w:rPr>
          <w:spacing w:val="35"/>
        </w:rPr>
        <w:t> </w:t>
      </w:r>
      <w:r>
        <w:rPr/>
        <w:t>procedures</w:t>
      </w:r>
      <w:r>
        <w:rPr>
          <w:spacing w:val="29"/>
        </w:rPr>
        <w:t> </w:t>
      </w:r>
      <w:r>
        <w:rPr/>
        <w:t>that</w:t>
      </w:r>
      <w:r>
        <w:rPr>
          <w:spacing w:val="27"/>
        </w:rPr>
        <w:t> </w:t>
      </w:r>
      <w:r>
        <w:rPr/>
        <w:t>come</w:t>
      </w:r>
      <w:r>
        <w:rPr>
          <w:spacing w:val="-2"/>
        </w:rPr>
        <w:t> </w:t>
      </w:r>
      <w:r>
        <w:rPr/>
        <w:t>to</w:t>
      </w:r>
      <w:r>
        <w:rPr>
          <w:spacing w:val="16"/>
        </w:rPr>
        <w:t> </w:t>
      </w:r>
      <w:r>
        <w:rPr/>
        <w:t>my</w:t>
      </w:r>
      <w:r>
        <w:rPr>
          <w:spacing w:val="11"/>
        </w:rPr>
        <w:t> </w:t>
      </w:r>
      <w:r>
        <w:rPr/>
        <w:t>attention</w:t>
      </w:r>
      <w:r>
        <w:rPr>
          <w:spacing w:val="15"/>
        </w:rPr>
        <w:t> </w:t>
      </w:r>
      <w:r>
        <w:rPr/>
        <w:t>because</w:t>
      </w:r>
      <w:r>
        <w:rPr>
          <w:spacing w:val="16"/>
        </w:rPr>
        <w:t> </w:t>
      </w:r>
      <w:r>
        <w:rPr/>
        <w:t>of</w:t>
      </w:r>
      <w:r>
        <w:rPr>
          <w:spacing w:val="27"/>
        </w:rPr>
        <w:t> </w:t>
      </w:r>
      <w:r>
        <w:rPr/>
        <w:t>this</w:t>
      </w:r>
      <w:r>
        <w:rPr>
          <w:spacing w:val="11"/>
        </w:rPr>
        <w:t> </w:t>
      </w:r>
      <w:r>
        <w:rPr/>
        <w:t>assignment.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47" w:lineRule="auto" w:before="1"/>
        <w:ind w:left="221" w:right="401"/>
      </w:pPr>
      <w:r>
        <w:rPr/>
        <w:t>Under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/>
        <w:t>circumstances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I remove</w:t>
      </w:r>
      <w:r>
        <w:rPr>
          <w:spacing w:val="1"/>
        </w:rPr>
        <w:t> </w:t>
      </w:r>
      <w:r>
        <w:rPr/>
        <w:t>physical or</w:t>
      </w:r>
      <w:r>
        <w:rPr>
          <w:spacing w:val="1"/>
        </w:rPr>
        <w:t> </w:t>
      </w:r>
      <w:r>
        <w:rPr/>
        <w:t>electronic</w:t>
      </w:r>
      <w:r>
        <w:rPr>
          <w:spacing w:val="1"/>
        </w:rPr>
        <w:t> </w:t>
      </w:r>
      <w:r>
        <w:rPr/>
        <w:t>documents or copies of</w:t>
      </w:r>
      <w:r>
        <w:rPr>
          <w:spacing w:val="1"/>
        </w:rPr>
        <w:t> </w:t>
      </w:r>
      <w:r>
        <w:rPr/>
        <w:t>documents f rom the</w:t>
      </w:r>
      <w:r>
        <w:rPr>
          <w:spacing w:val="-50"/>
        </w:rPr>
        <w:t> </w:t>
      </w:r>
      <w:r>
        <w:rPr>
          <w:w w:val="105"/>
        </w:rPr>
        <w:t>premises</w:t>
      </w:r>
      <w:r>
        <w:rPr>
          <w:spacing w:val="10"/>
          <w:w w:val="105"/>
        </w:rPr>
        <w:t> </w:t>
      </w:r>
      <w:r>
        <w:rPr>
          <w:w w:val="105"/>
        </w:rPr>
        <w:t>of</w:t>
      </w:r>
      <w:r>
        <w:rPr>
          <w:spacing w:val="9"/>
          <w:w w:val="105"/>
        </w:rPr>
        <w:t> </w:t>
      </w:r>
      <w:r>
        <w:rPr>
          <w:w w:val="105"/>
        </w:rPr>
        <w:t>CLIENT.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47" w:lineRule="auto" w:before="1"/>
        <w:ind w:left="221" w:right="210"/>
      </w:pPr>
      <w:r>
        <w:rPr/>
        <w:t>I</w:t>
      </w:r>
      <w:r>
        <w:rPr>
          <w:spacing w:val="12"/>
        </w:rPr>
        <w:t> </w:t>
      </w:r>
      <w:r>
        <w:rPr/>
        <w:t>understand</w:t>
      </w:r>
      <w:r>
        <w:rPr>
          <w:spacing w:val="8"/>
        </w:rPr>
        <w:t> </w:t>
      </w:r>
      <w:r>
        <w:rPr/>
        <w:t>that</w:t>
      </w:r>
      <w:r>
        <w:rPr>
          <w:spacing w:val="32"/>
        </w:rPr>
        <w:t> </w:t>
      </w:r>
      <w:r>
        <w:rPr/>
        <w:t>I</w:t>
      </w:r>
      <w:r>
        <w:rPr>
          <w:spacing w:val="13"/>
        </w:rPr>
        <w:t> </w:t>
      </w:r>
      <w:r>
        <w:rPr/>
        <w:t>will</w:t>
      </w:r>
      <w:r>
        <w:rPr>
          <w:spacing w:val="27"/>
        </w:rPr>
        <w:t> </w:t>
      </w:r>
      <w:r>
        <w:rPr/>
        <w:t>be</w:t>
      </w:r>
      <w:r>
        <w:rPr>
          <w:spacing w:val="20"/>
        </w:rPr>
        <w:t> </w:t>
      </w:r>
      <w:r>
        <w:rPr/>
        <w:t>responsible</w:t>
      </w:r>
      <w:r>
        <w:rPr>
          <w:spacing w:val="1"/>
        </w:rPr>
        <w:t> </w:t>
      </w:r>
      <w:r>
        <w:rPr>
          <w:spacing w:val="10"/>
        </w:rPr>
        <w:t>for</w:t>
      </w:r>
      <w:r>
        <w:rPr>
          <w:spacing w:val="-1"/>
        </w:rPr>
        <w:t> </w:t>
      </w:r>
      <w:r>
        <w:rPr/>
        <w:t>any</w:t>
      </w:r>
      <w:r>
        <w:rPr>
          <w:spacing w:val="15"/>
        </w:rPr>
        <w:t> </w:t>
      </w:r>
      <w:r>
        <w:rPr/>
        <w:t>direct</w:t>
      </w:r>
      <w:r>
        <w:rPr>
          <w:spacing w:val="32"/>
        </w:rPr>
        <w:t> </w:t>
      </w:r>
      <w:r>
        <w:rPr/>
        <w:t>or consequential</w:t>
      </w:r>
      <w:r>
        <w:rPr>
          <w:spacing w:val="27"/>
        </w:rPr>
        <w:t> </w:t>
      </w:r>
      <w:r>
        <w:rPr/>
        <w:t>damages</w:t>
      </w:r>
      <w:r>
        <w:rPr>
          <w:spacing w:val="34"/>
        </w:rPr>
        <w:t> </w:t>
      </w:r>
      <w:r>
        <w:rPr/>
        <w:t>resulting</w:t>
      </w:r>
      <w:r>
        <w:rPr>
          <w:spacing w:val="41"/>
        </w:rPr>
        <w:t> </w:t>
      </w:r>
      <w:r>
        <w:rPr/>
        <w:t>f</w:t>
      </w:r>
      <w:r>
        <w:rPr>
          <w:spacing w:val="-27"/>
        </w:rPr>
        <w:t> </w:t>
      </w:r>
      <w:r>
        <w:rPr/>
        <w:t>rom</w:t>
      </w:r>
      <w:r>
        <w:rPr>
          <w:spacing w:val="8"/>
        </w:rPr>
        <w:t> </w:t>
      </w:r>
      <w:r>
        <w:rPr/>
        <w:t>any</w:t>
      </w:r>
      <w:r>
        <w:rPr>
          <w:spacing w:val="35"/>
        </w:rPr>
        <w:t> </w:t>
      </w:r>
      <w:r>
        <w:rPr/>
        <w:t>violation</w:t>
      </w:r>
      <w:r>
        <w:rPr>
          <w:spacing w:val="1"/>
        </w:rPr>
        <w:t> </w:t>
      </w:r>
      <w:r>
        <w:rPr>
          <w:w w:val="105"/>
        </w:rPr>
        <w:t>of</w:t>
      </w:r>
      <w:r>
        <w:rPr>
          <w:spacing w:val="9"/>
          <w:w w:val="105"/>
        </w:rPr>
        <w:t> </w:t>
      </w:r>
      <w:r>
        <w:rPr>
          <w:w w:val="105"/>
        </w:rPr>
        <w:t>this</w:t>
      </w:r>
      <w:r>
        <w:rPr>
          <w:spacing w:val="-4"/>
          <w:w w:val="105"/>
        </w:rPr>
        <w:t> </w:t>
      </w:r>
      <w:r>
        <w:rPr>
          <w:w w:val="105"/>
        </w:rPr>
        <w:t>Agreement.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221"/>
      </w:pPr>
      <w:r>
        <w:rPr/>
        <w:t>The</w:t>
      </w:r>
      <w:r>
        <w:rPr>
          <w:spacing w:val="60"/>
        </w:rPr>
        <w:t> </w:t>
      </w:r>
      <w:r>
        <w:rPr/>
        <w:t>obligations</w:t>
      </w:r>
      <w:r>
        <w:rPr>
          <w:spacing w:val="16"/>
        </w:rPr>
        <w:t> </w:t>
      </w:r>
      <w:r>
        <w:rPr/>
        <w:t>of</w:t>
      </w:r>
      <w:r>
        <w:rPr>
          <w:spacing w:val="13"/>
        </w:rPr>
        <w:t> </w:t>
      </w:r>
      <w:r>
        <w:rPr/>
        <w:t>this</w:t>
      </w:r>
      <w:r>
        <w:rPr>
          <w:spacing w:val="16"/>
        </w:rPr>
        <w:t> </w:t>
      </w:r>
      <w:r>
        <w:rPr/>
        <w:t>Agreement</w:t>
      </w:r>
      <w:r>
        <w:rPr>
          <w:spacing w:val="13"/>
        </w:rPr>
        <w:t> </w:t>
      </w:r>
      <w:r>
        <w:rPr/>
        <w:t>will</w:t>
      </w:r>
      <w:r>
        <w:rPr>
          <w:spacing w:val="48"/>
        </w:rPr>
        <w:t> </w:t>
      </w:r>
      <w:r>
        <w:rPr/>
        <w:t>survive</w:t>
      </w:r>
      <w:r>
        <w:rPr>
          <w:spacing w:val="21"/>
        </w:rPr>
        <w:t> </w:t>
      </w:r>
      <w:r>
        <w:rPr/>
        <w:t>my</w:t>
      </w:r>
      <w:r>
        <w:rPr>
          <w:spacing w:val="16"/>
        </w:rPr>
        <w:t> </w:t>
      </w:r>
      <w:r>
        <w:rPr/>
        <w:t>employment</w:t>
      </w:r>
      <w:r>
        <w:rPr>
          <w:spacing w:val="13"/>
        </w:rPr>
        <w:t> </w:t>
      </w:r>
      <w:r>
        <w:rPr/>
        <w:t>by</w:t>
      </w:r>
      <w:r>
        <w:rPr>
          <w:spacing w:val="37"/>
        </w:rPr>
        <w:t> </w:t>
      </w:r>
      <w:r>
        <w:rPr/>
        <w:t>Relevant</w:t>
      </w:r>
      <w:r>
        <w:rPr>
          <w:spacing w:val="73"/>
        </w:rPr>
        <w:t> </w:t>
      </w:r>
      <w:r>
        <w:rPr/>
        <w:t>Health</w:t>
      </w:r>
      <w:r>
        <w:rPr>
          <w:spacing w:val="41"/>
        </w:rPr>
        <w:t> </w:t>
      </w:r>
      <w:r>
        <w:rPr/>
        <w:t>Care</w:t>
      </w:r>
      <w:r>
        <w:rPr>
          <w:spacing w:val="60"/>
        </w:rPr>
        <w:t> </w:t>
      </w:r>
      <w:r>
        <w:rPr/>
        <w:t>Staffing.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</w:p>
    <w:tbl>
      <w:tblPr>
        <w:tblW w:w="0" w:type="auto"/>
        <w:jc w:val="lef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6"/>
        <w:gridCol w:w="240"/>
        <w:gridCol w:w="4685"/>
      </w:tblGrid>
      <w:tr>
        <w:trPr>
          <w:trHeight w:val="450" w:hRule="atLeast"/>
        </w:trPr>
        <w:tc>
          <w:tcPr>
            <w:tcW w:w="468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105"/>
                <w:sz w:val="19"/>
              </w:rPr>
              <w:t>EMPLOYEE</w:t>
            </w:r>
          </w:p>
        </w:tc>
        <w:tc>
          <w:tcPr>
            <w:tcW w:w="24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105"/>
                <w:sz w:val="19"/>
              </w:rPr>
              <w:t>RHS</w:t>
            </w:r>
          </w:p>
        </w:tc>
      </w:tr>
      <w:tr>
        <w:trPr>
          <w:trHeight w:val="690" w:hRule="atLeast"/>
        </w:trPr>
        <w:tc>
          <w:tcPr>
            <w:tcW w:w="468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105"/>
                <w:sz w:val="19"/>
              </w:rPr>
              <w:t>Signature</w:t>
            </w:r>
          </w:p>
        </w:tc>
        <w:tc>
          <w:tcPr>
            <w:tcW w:w="24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105"/>
                <w:sz w:val="19"/>
              </w:rPr>
              <w:t>Signature</w:t>
            </w:r>
          </w:p>
        </w:tc>
      </w:tr>
      <w:tr>
        <w:trPr>
          <w:trHeight w:val="686" w:hRule="atLeast"/>
        </w:trPr>
        <w:tc>
          <w:tcPr>
            <w:tcW w:w="468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105"/>
                <w:sz w:val="19"/>
              </w:rPr>
              <w:t>Printed</w:t>
            </w:r>
            <w:r>
              <w:rPr>
                <w:spacing w:val="-5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Name</w:t>
            </w:r>
          </w:p>
        </w:tc>
        <w:tc>
          <w:tcPr>
            <w:tcW w:w="24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105"/>
                <w:sz w:val="19"/>
              </w:rPr>
              <w:t>Printed</w:t>
            </w:r>
            <w:r>
              <w:rPr>
                <w:spacing w:val="-5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Name</w:t>
            </w:r>
          </w:p>
        </w:tc>
      </w:tr>
      <w:tr>
        <w:trPr>
          <w:trHeight w:val="210" w:hRule="atLeast"/>
        </w:trPr>
        <w:tc>
          <w:tcPr>
            <w:tcW w:w="468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87" w:lineRule="exact"/>
              <w:rPr>
                <w:sz w:val="19"/>
              </w:rPr>
            </w:pPr>
            <w:r>
              <w:rPr>
                <w:w w:val="105"/>
                <w:sz w:val="19"/>
              </w:rPr>
              <w:t>Date</w:t>
            </w:r>
          </w:p>
        </w:tc>
        <w:tc>
          <w:tcPr>
            <w:tcW w:w="240" w:type="dxa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6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187" w:lineRule="exact"/>
              <w:rPr>
                <w:sz w:val="19"/>
              </w:rPr>
            </w:pPr>
            <w:r>
              <w:rPr>
                <w:w w:val="105"/>
                <w:sz w:val="19"/>
              </w:rPr>
              <w:t>Date</w:t>
            </w:r>
          </w:p>
        </w:tc>
      </w:tr>
    </w:tbl>
    <w:sectPr>
      <w:type w:val="continuous"/>
      <w:pgSz w:w="12240" w:h="15840"/>
      <w:pgMar w:top="1500" w:bottom="280" w:left="1220" w:right="1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6"/>
      <w:ind w:left="1465" w:right="1498"/>
      <w:jc w:val="center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5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LaQuana Maryland</dc:creator>
  <dcterms:created xsi:type="dcterms:W3CDTF">2021-07-21T17:55:13Z</dcterms:created>
  <dcterms:modified xsi:type="dcterms:W3CDTF">2021-07-21T17:55:13Z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2021-07-21T00:00:00Z</vt:filetime>
  </property>
</Properties>
</file>